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4F" w:rsidRPr="00C70828" w:rsidRDefault="00DD6F81">
      <w:pPr>
        <w:rPr>
          <w:rFonts w:asciiTheme="minorEastAsia" w:hAnsiTheme="minorEastAsia"/>
          <w:b/>
          <w:color w:val="000000"/>
          <w:sz w:val="24"/>
          <w:szCs w:val="24"/>
        </w:rPr>
      </w:pPr>
      <w:r w:rsidRPr="00C70828">
        <w:rPr>
          <w:rFonts w:asciiTheme="minorEastAsia" w:hAnsiTheme="minorEastAsia" w:hint="eastAsia"/>
          <w:b/>
          <w:color w:val="000000"/>
          <w:sz w:val="24"/>
          <w:szCs w:val="24"/>
        </w:rPr>
        <w:t>附件1</w:t>
      </w:r>
    </w:p>
    <w:p w:rsidR="0029594F" w:rsidRDefault="00DD6F81" w:rsidP="00C70828">
      <w:pPr>
        <w:spacing w:line="720" w:lineRule="auto"/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武汉大学201</w:t>
      </w:r>
      <w:r w:rsidR="00C24A15">
        <w:rPr>
          <w:rFonts w:asciiTheme="minorEastAsia" w:hAnsiTheme="minorEastAsia" w:hint="eastAsia"/>
          <w:b/>
          <w:color w:val="000000"/>
          <w:sz w:val="32"/>
          <w:szCs w:val="32"/>
        </w:rPr>
        <w:t>6</w:t>
      </w:r>
      <w:r w:rsidR="00C70828">
        <w:rPr>
          <w:rFonts w:asciiTheme="minorEastAsia" w:hAnsiTheme="minorEastAsia" w:hint="eastAsia"/>
          <w:b/>
          <w:color w:val="000000"/>
          <w:sz w:val="32"/>
          <w:szCs w:val="32"/>
        </w:rPr>
        <w:t>-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201</w:t>
      </w:r>
      <w:r w:rsidR="00C24A15">
        <w:rPr>
          <w:rFonts w:asciiTheme="minorEastAsia" w:hAnsiTheme="minorEastAsia" w:hint="eastAsia"/>
          <w:b/>
          <w:color w:val="000000"/>
          <w:sz w:val="32"/>
          <w:szCs w:val="32"/>
        </w:rPr>
        <w:t>7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学年本科优秀教学业绩奖申报表</w:t>
      </w:r>
    </w:p>
    <w:tbl>
      <w:tblPr>
        <w:tblStyle w:val="a5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505"/>
        <w:gridCol w:w="2572"/>
        <w:gridCol w:w="1748"/>
        <w:gridCol w:w="3072"/>
      </w:tblGrid>
      <w:tr w:rsidR="0029594F">
        <w:trPr>
          <w:trHeight w:val="614"/>
          <w:jc w:val="center"/>
        </w:trPr>
        <w:tc>
          <w:tcPr>
            <w:tcW w:w="4077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开课单位名称</w:t>
            </w:r>
          </w:p>
        </w:tc>
        <w:tc>
          <w:tcPr>
            <w:tcW w:w="4820" w:type="dxa"/>
            <w:gridSpan w:val="2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C70828">
        <w:trPr>
          <w:trHeight w:val="549"/>
          <w:jc w:val="center"/>
        </w:trPr>
        <w:tc>
          <w:tcPr>
            <w:tcW w:w="1505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工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25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姓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30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C70828">
        <w:trPr>
          <w:trHeight w:val="556"/>
          <w:jc w:val="center"/>
        </w:trPr>
        <w:tc>
          <w:tcPr>
            <w:tcW w:w="1505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职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称</w:t>
            </w:r>
          </w:p>
        </w:tc>
        <w:tc>
          <w:tcPr>
            <w:tcW w:w="25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年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龄</w:t>
            </w:r>
          </w:p>
        </w:tc>
        <w:tc>
          <w:tcPr>
            <w:tcW w:w="30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>
        <w:trPr>
          <w:trHeight w:val="1467"/>
          <w:jc w:val="center"/>
        </w:trPr>
        <w:tc>
          <w:tcPr>
            <w:tcW w:w="4077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申报类别</w:t>
            </w:r>
          </w:p>
        </w:tc>
        <w:tc>
          <w:tcPr>
            <w:tcW w:w="4820" w:type="dxa"/>
            <w:gridSpan w:val="2"/>
            <w:vAlign w:val="center"/>
          </w:tcPr>
          <w:p w:rsidR="0029594F" w:rsidRDefault="00DD6F81" w:rsidP="00C70828">
            <w:pPr>
              <w:spacing w:line="276" w:lineRule="auto"/>
              <w:jc w:val="left"/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公共基础理论课程类</w:t>
            </w:r>
          </w:p>
          <w:p w:rsidR="0029594F" w:rsidRDefault="00DD6F81" w:rsidP="00C7082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通识课程类</w:t>
            </w:r>
          </w:p>
          <w:p w:rsidR="0029594F" w:rsidRDefault="00DD6F81" w:rsidP="00C7082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专业理论课程类</w:t>
            </w:r>
          </w:p>
          <w:p w:rsidR="0029594F" w:rsidRDefault="00DD6F81" w:rsidP="00C7082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实验实践类</w:t>
            </w:r>
          </w:p>
        </w:tc>
      </w:tr>
      <w:tr w:rsidR="0029594F">
        <w:trPr>
          <w:trHeight w:val="535"/>
          <w:jc w:val="center"/>
        </w:trPr>
        <w:tc>
          <w:tcPr>
            <w:tcW w:w="8897" w:type="dxa"/>
            <w:gridSpan w:val="4"/>
            <w:vAlign w:val="center"/>
          </w:tcPr>
          <w:p w:rsidR="0029594F" w:rsidRDefault="00DD6F81" w:rsidP="00C24A1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</w:t>
            </w:r>
            <w:r w:rsidR="00C24A15"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</w:t>
            </w:r>
            <w:r w:rsidR="00C24A15">
              <w:rPr>
                <w:rFonts w:ascii="宋体" w:eastAsia="宋体" w:hAnsi="宋体" w:hint="eastAsia"/>
                <w:b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学年本科教学业绩简述（字数1000字以内）</w:t>
            </w:r>
          </w:p>
        </w:tc>
      </w:tr>
      <w:tr w:rsidR="0029594F">
        <w:trPr>
          <w:jc w:val="center"/>
        </w:trPr>
        <w:tc>
          <w:tcPr>
            <w:tcW w:w="8897" w:type="dxa"/>
            <w:gridSpan w:val="4"/>
          </w:tcPr>
          <w:p w:rsidR="0029594F" w:rsidRPr="00676B28" w:rsidRDefault="00217450" w:rsidP="0013747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（简述</w:t>
            </w:r>
            <w:r w:rsidR="00B55DE8">
              <w:rPr>
                <w:rFonts w:asciiTheme="minorEastAsia" w:hAnsiTheme="minorEastAsia" w:hint="eastAsia"/>
                <w:szCs w:val="21"/>
              </w:rPr>
              <w:t>本学年</w:t>
            </w:r>
            <w:r>
              <w:rPr>
                <w:rFonts w:asciiTheme="minorEastAsia" w:hAnsiTheme="minorEastAsia" w:hint="eastAsia"/>
                <w:szCs w:val="21"/>
              </w:rPr>
              <w:t>教学工作量、教学理念、方法、效果</w:t>
            </w:r>
            <w:r w:rsidR="00B55DE8">
              <w:rPr>
                <w:rFonts w:asciiTheme="minorEastAsia" w:hAnsiTheme="minorEastAsia" w:hint="eastAsia"/>
                <w:szCs w:val="21"/>
              </w:rPr>
              <w:t>，</w:t>
            </w:r>
            <w:r w:rsidR="00B55DE8" w:rsidRPr="00B55DE8">
              <w:rPr>
                <w:rFonts w:asciiTheme="minorEastAsia" w:hAnsiTheme="minorEastAsia" w:hint="eastAsia"/>
                <w:szCs w:val="21"/>
              </w:rPr>
              <w:t>特别是课程</w:t>
            </w:r>
            <w:r w:rsidR="00B926AB" w:rsidRPr="00B55DE8">
              <w:rPr>
                <w:rFonts w:asciiTheme="minorEastAsia" w:hAnsiTheme="minorEastAsia" w:hint="eastAsia"/>
                <w:szCs w:val="21"/>
              </w:rPr>
              <w:t>教学改革</w:t>
            </w:r>
            <w:r w:rsidRPr="00B55DE8">
              <w:rPr>
                <w:rFonts w:asciiTheme="minorEastAsia" w:hAnsiTheme="minorEastAsia" w:hint="eastAsia"/>
                <w:szCs w:val="21"/>
              </w:rPr>
              <w:t>突出</w:t>
            </w:r>
            <w:r w:rsidR="00676B28" w:rsidRPr="00B55DE8">
              <w:rPr>
                <w:rFonts w:asciiTheme="minorEastAsia" w:hAnsiTheme="minorEastAsia" w:hint="eastAsia"/>
                <w:szCs w:val="21"/>
              </w:rPr>
              <w:t>业绩</w:t>
            </w:r>
            <w:r w:rsidR="0013747B">
              <w:rPr>
                <w:rFonts w:asciiTheme="minorEastAsia" w:hAnsiTheme="minorEastAsia" w:hint="eastAsia"/>
                <w:szCs w:val="21"/>
              </w:rPr>
              <w:t>，按重要程度</w:t>
            </w:r>
            <w:r w:rsidR="00587F84">
              <w:rPr>
                <w:rFonts w:asciiTheme="minorEastAsia" w:hAnsiTheme="minorEastAsia" w:hint="eastAsia"/>
                <w:szCs w:val="21"/>
              </w:rPr>
              <w:t>进行</w:t>
            </w:r>
            <w:r w:rsidR="0013747B">
              <w:rPr>
                <w:rFonts w:asciiTheme="minorEastAsia" w:hAnsiTheme="minorEastAsia" w:hint="eastAsia"/>
                <w:szCs w:val="21"/>
              </w:rPr>
              <w:t>列举</w:t>
            </w:r>
            <w:r w:rsidR="00676B28" w:rsidRPr="00676B28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29594F" w:rsidRPr="002C7403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9594F" w:rsidRPr="0013747B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E04D6E" w:rsidRPr="00C70828" w:rsidRDefault="00E04D6E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587F84" w:rsidRDefault="0029594F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29594F" w:rsidRDefault="0029594F">
      <w:pPr>
        <w:rPr>
          <w:rFonts w:asciiTheme="minorEastAsia" w:hAnsiTheme="minorEastAsia"/>
          <w:b/>
          <w:sz w:val="28"/>
          <w:szCs w:val="28"/>
        </w:rPr>
      </w:pPr>
    </w:p>
    <w:sectPr w:rsidR="00295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E46" w:rsidRDefault="00622E46" w:rsidP="00C70828">
      <w:r>
        <w:separator/>
      </w:r>
    </w:p>
  </w:endnote>
  <w:endnote w:type="continuationSeparator" w:id="0">
    <w:p w:rsidR="00622E46" w:rsidRDefault="00622E46" w:rsidP="00C7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E46" w:rsidRDefault="00622E46" w:rsidP="00C70828">
      <w:r>
        <w:separator/>
      </w:r>
    </w:p>
  </w:footnote>
  <w:footnote w:type="continuationSeparator" w:id="0">
    <w:p w:rsidR="00622E46" w:rsidRDefault="00622E46" w:rsidP="00C70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FA"/>
    <w:rsid w:val="000A1226"/>
    <w:rsid w:val="000E6A8E"/>
    <w:rsid w:val="0013747B"/>
    <w:rsid w:val="00167404"/>
    <w:rsid w:val="00215B1C"/>
    <w:rsid w:val="00217450"/>
    <w:rsid w:val="002475D4"/>
    <w:rsid w:val="0029594F"/>
    <w:rsid w:val="00297A1F"/>
    <w:rsid w:val="002C7403"/>
    <w:rsid w:val="0034150B"/>
    <w:rsid w:val="0037402B"/>
    <w:rsid w:val="00393B32"/>
    <w:rsid w:val="003A7C43"/>
    <w:rsid w:val="003B5787"/>
    <w:rsid w:val="00537152"/>
    <w:rsid w:val="00545609"/>
    <w:rsid w:val="00565BE3"/>
    <w:rsid w:val="00587F84"/>
    <w:rsid w:val="005D3D65"/>
    <w:rsid w:val="00612B86"/>
    <w:rsid w:val="00622E46"/>
    <w:rsid w:val="0065505F"/>
    <w:rsid w:val="00676B28"/>
    <w:rsid w:val="006C1EB6"/>
    <w:rsid w:val="0072096F"/>
    <w:rsid w:val="00754708"/>
    <w:rsid w:val="007A0B47"/>
    <w:rsid w:val="008170EB"/>
    <w:rsid w:val="008376DA"/>
    <w:rsid w:val="008B3CD3"/>
    <w:rsid w:val="00901A80"/>
    <w:rsid w:val="00A330E8"/>
    <w:rsid w:val="00A33FFA"/>
    <w:rsid w:val="00A711D7"/>
    <w:rsid w:val="00B55DE8"/>
    <w:rsid w:val="00B926AB"/>
    <w:rsid w:val="00BB7C96"/>
    <w:rsid w:val="00C24A15"/>
    <w:rsid w:val="00C70828"/>
    <w:rsid w:val="00D355D6"/>
    <w:rsid w:val="00D77977"/>
    <w:rsid w:val="00DD6F81"/>
    <w:rsid w:val="00E04D6E"/>
    <w:rsid w:val="00E4202F"/>
    <w:rsid w:val="00F32AF7"/>
    <w:rsid w:val="00F57E0A"/>
    <w:rsid w:val="00FE36EF"/>
    <w:rsid w:val="74465148"/>
    <w:rsid w:val="77D6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王胡红</cp:lastModifiedBy>
  <cp:revision>27</cp:revision>
  <cp:lastPrinted>2017-09-04T08:03:00Z</cp:lastPrinted>
  <dcterms:created xsi:type="dcterms:W3CDTF">2016-09-17T00:03:00Z</dcterms:created>
  <dcterms:modified xsi:type="dcterms:W3CDTF">2017-09-04T08:08:00Z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